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6F036D" w:rsidP="00551F1D" w:rsidRDefault="00E40A0C" w14:paraId="443C8C9A" w14:textId="77777777">
      <w:pPr>
        <w:jc w:val="center"/>
      </w:pPr>
      <w:r>
        <w:rPr>
          <w:noProof/>
          <w:lang w:eastAsia="en-GB"/>
        </w:rPr>
        <w:drawing>
          <wp:inline distT="0" distB="0" distL="0" distR="0" wp14:anchorId="0E82463E" wp14:editId="0D9C121F">
            <wp:extent cx="5939624" cy="531136"/>
            <wp:effectExtent l="0" t="0" r="4445" b="2540"/>
            <wp:docPr id="2" name="Picture 2" descr="Norfolk and Norwich Horticultural Society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12" descr="Norfolk and Norwich Horticultural Society Logo and 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34" cy="5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919F4" w:rsidR="00C7564D" w:rsidP="00C7564D" w:rsidRDefault="00393DD8" w14:paraId="2C63703C" w14:textId="4292F119">
      <w:pPr>
        <w:jc w:val="center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>Holiday</w:t>
      </w:r>
      <w:r w:rsidRPr="004919F4" w:rsidR="004919F4">
        <w:rPr>
          <w:b/>
          <w:noProof/>
          <w:sz w:val="36"/>
          <w:szCs w:val="36"/>
          <w:lang w:eastAsia="en-GB"/>
        </w:rPr>
        <w:t xml:space="preserve">: </w:t>
      </w:r>
      <w:r w:rsidR="00F45E00">
        <w:rPr>
          <w:b/>
          <w:noProof/>
          <w:sz w:val="36"/>
          <w:szCs w:val="36"/>
          <w:lang w:eastAsia="en-GB"/>
        </w:rPr>
        <w:t>Mon</w:t>
      </w:r>
      <w:r w:rsidRPr="004919F4" w:rsidR="00385C93">
        <w:rPr>
          <w:b/>
          <w:noProof/>
          <w:sz w:val="36"/>
          <w:szCs w:val="36"/>
          <w:lang w:eastAsia="en-GB"/>
        </w:rPr>
        <w:t xml:space="preserve">day </w:t>
      </w:r>
      <w:r w:rsidR="00F45E00">
        <w:rPr>
          <w:b/>
          <w:noProof/>
          <w:sz w:val="36"/>
          <w:szCs w:val="36"/>
          <w:lang w:eastAsia="en-GB"/>
        </w:rPr>
        <w:t>17</w:t>
      </w:r>
      <w:r w:rsidRPr="004919F4" w:rsidR="00385C93">
        <w:rPr>
          <w:b/>
          <w:noProof/>
          <w:sz w:val="36"/>
          <w:szCs w:val="36"/>
          <w:lang w:eastAsia="en-GB"/>
        </w:rPr>
        <w:t xml:space="preserve"> to </w:t>
      </w:r>
      <w:r w:rsidR="00F45E00">
        <w:rPr>
          <w:b/>
          <w:noProof/>
          <w:sz w:val="36"/>
          <w:szCs w:val="36"/>
          <w:lang w:eastAsia="en-GB"/>
        </w:rPr>
        <w:t>Wedne</w:t>
      </w:r>
      <w:r w:rsidRPr="004919F4" w:rsidR="00385C93">
        <w:rPr>
          <w:b/>
          <w:noProof/>
          <w:sz w:val="36"/>
          <w:szCs w:val="36"/>
          <w:lang w:eastAsia="en-GB"/>
        </w:rPr>
        <w:t>sday 1</w:t>
      </w:r>
      <w:r w:rsidR="00F45E00">
        <w:rPr>
          <w:b/>
          <w:noProof/>
          <w:sz w:val="36"/>
          <w:szCs w:val="36"/>
          <w:lang w:eastAsia="en-GB"/>
        </w:rPr>
        <w:t>9</w:t>
      </w:r>
      <w:r w:rsidRPr="004919F4" w:rsidR="00385C93">
        <w:rPr>
          <w:b/>
          <w:noProof/>
          <w:sz w:val="36"/>
          <w:szCs w:val="36"/>
          <w:lang w:eastAsia="en-GB"/>
        </w:rPr>
        <w:t xml:space="preserve"> </w:t>
      </w:r>
      <w:r w:rsidR="00F45E00">
        <w:rPr>
          <w:b/>
          <w:noProof/>
          <w:sz w:val="36"/>
          <w:szCs w:val="36"/>
          <w:lang w:eastAsia="en-GB"/>
        </w:rPr>
        <w:t>February</w:t>
      </w:r>
      <w:r w:rsidRPr="004919F4" w:rsidR="00385C93">
        <w:rPr>
          <w:b/>
          <w:noProof/>
          <w:sz w:val="36"/>
          <w:szCs w:val="36"/>
          <w:lang w:eastAsia="en-GB"/>
        </w:rPr>
        <w:t xml:space="preserve"> 20</w:t>
      </w:r>
      <w:r w:rsidR="00F45E00">
        <w:rPr>
          <w:b/>
          <w:noProof/>
          <w:sz w:val="36"/>
          <w:szCs w:val="36"/>
          <w:lang w:eastAsia="en-GB"/>
        </w:rPr>
        <w:t>20</w:t>
      </w:r>
    </w:p>
    <w:p w:rsidRPr="00321690" w:rsidR="00385C93" w:rsidP="00385C93" w:rsidRDefault="00385C93" w14:paraId="5A667618" w14:textId="0DC30F06">
      <w:pPr>
        <w:jc w:val="center"/>
        <w:rPr>
          <w:b/>
          <w:noProof/>
          <w:sz w:val="32"/>
          <w:szCs w:val="32"/>
          <w:lang w:eastAsia="en-GB"/>
        </w:rPr>
      </w:pPr>
      <w:r w:rsidRPr="00321690">
        <w:rPr>
          <w:b/>
          <w:noProof/>
          <w:sz w:val="32"/>
          <w:szCs w:val="32"/>
          <w:lang w:eastAsia="en-GB"/>
        </w:rPr>
        <w:t>Pick up point</w:t>
      </w:r>
      <w:r w:rsidR="00F45E00">
        <w:rPr>
          <w:b/>
          <w:noProof/>
          <w:sz w:val="32"/>
          <w:szCs w:val="32"/>
          <w:lang w:eastAsia="en-GB"/>
        </w:rPr>
        <w:t>s</w:t>
      </w:r>
      <w:r w:rsidRPr="00321690" w:rsidR="00C7564D">
        <w:rPr>
          <w:b/>
          <w:noProof/>
          <w:sz w:val="32"/>
          <w:szCs w:val="32"/>
          <w:lang w:eastAsia="en-GB"/>
        </w:rPr>
        <w:t>:</w:t>
      </w:r>
      <w:r w:rsidRPr="00321690">
        <w:rPr>
          <w:b/>
          <w:noProof/>
          <w:sz w:val="32"/>
          <w:szCs w:val="32"/>
          <w:lang w:eastAsia="en-GB"/>
        </w:rPr>
        <w:t xml:space="preserve"> </w:t>
      </w:r>
      <w:r w:rsidR="00F45E00">
        <w:rPr>
          <w:b/>
          <w:noProof/>
          <w:sz w:val="32"/>
          <w:szCs w:val="32"/>
          <w:lang w:eastAsia="en-GB"/>
        </w:rPr>
        <w:t>Easton College, Attleborough</w:t>
      </w:r>
    </w:p>
    <w:p w:rsidRPr="00321690" w:rsidR="00C7564D" w:rsidP="00385C93" w:rsidRDefault="00385C93" w14:paraId="3D47AAAC" w14:textId="70F314C8">
      <w:pPr>
        <w:jc w:val="center"/>
        <w:rPr>
          <w:b/>
          <w:noProof/>
          <w:sz w:val="32"/>
          <w:szCs w:val="32"/>
          <w:lang w:eastAsia="en-GB"/>
        </w:rPr>
      </w:pPr>
      <w:r w:rsidRPr="00321690">
        <w:rPr>
          <w:b/>
          <w:noProof/>
          <w:sz w:val="32"/>
          <w:szCs w:val="32"/>
          <w:lang w:eastAsia="en-GB"/>
        </w:rPr>
        <w:t>Visiting</w:t>
      </w:r>
      <w:r w:rsidRPr="00321690" w:rsidR="00C7564D">
        <w:rPr>
          <w:b/>
          <w:noProof/>
          <w:sz w:val="32"/>
          <w:szCs w:val="32"/>
          <w:lang w:eastAsia="en-GB"/>
        </w:rPr>
        <w:t>:</w:t>
      </w:r>
      <w:r w:rsidRPr="00321690">
        <w:rPr>
          <w:b/>
          <w:noProof/>
          <w:sz w:val="32"/>
          <w:szCs w:val="32"/>
          <w:lang w:eastAsia="en-GB"/>
        </w:rPr>
        <w:t xml:space="preserve"> </w:t>
      </w:r>
      <w:r w:rsidR="00F45E00">
        <w:rPr>
          <w:b/>
          <w:noProof/>
          <w:sz w:val="32"/>
          <w:szCs w:val="32"/>
          <w:lang w:eastAsia="en-GB"/>
        </w:rPr>
        <w:t>Birmingham Botanical Gardens, Ashwood Nurseries and Garden, Colesbourne Park</w:t>
      </w:r>
    </w:p>
    <w:p w:rsidRPr="00321690" w:rsidR="00E40A0C" w:rsidP="00E40A0C" w:rsidRDefault="00F020EF" w14:paraId="1A77B930" w14:textId="675FEA28">
      <w:pPr>
        <w:jc w:val="center"/>
        <w:rPr>
          <w:b/>
          <w:noProof/>
          <w:sz w:val="28"/>
          <w:szCs w:val="28"/>
          <w:lang w:eastAsia="en-GB"/>
        </w:rPr>
      </w:pPr>
      <w:r w:rsidRPr="00321690">
        <w:rPr>
          <w:b/>
          <w:noProof/>
          <w:sz w:val="28"/>
          <w:szCs w:val="28"/>
          <w:lang w:eastAsia="en-GB"/>
        </w:rPr>
        <w:t xml:space="preserve">Includes: </w:t>
      </w:r>
      <w:r w:rsidR="00551F1D">
        <w:rPr>
          <w:b/>
          <w:noProof/>
          <w:sz w:val="28"/>
          <w:szCs w:val="28"/>
          <w:lang w:eastAsia="en-GB"/>
        </w:rPr>
        <w:t xml:space="preserve">coach travel with Avanti, </w:t>
      </w:r>
      <w:r w:rsidRPr="00321690">
        <w:rPr>
          <w:b/>
          <w:noProof/>
          <w:sz w:val="28"/>
          <w:szCs w:val="28"/>
          <w:lang w:eastAsia="en-GB"/>
        </w:rPr>
        <w:t>admission to all gardens, t</w:t>
      </w:r>
      <w:r w:rsidR="00F45E00">
        <w:rPr>
          <w:b/>
          <w:noProof/>
          <w:sz w:val="28"/>
          <w:szCs w:val="28"/>
          <w:lang w:eastAsia="en-GB"/>
        </w:rPr>
        <w:t>wo</w:t>
      </w:r>
      <w:r w:rsidRPr="00321690">
        <w:rPr>
          <w:b/>
          <w:noProof/>
          <w:sz w:val="28"/>
          <w:szCs w:val="28"/>
          <w:lang w:eastAsia="en-GB"/>
        </w:rPr>
        <w:t xml:space="preserve"> nights dinner, bed &amp; breakfast</w:t>
      </w:r>
      <w:r w:rsidR="004919F4">
        <w:rPr>
          <w:b/>
          <w:noProof/>
          <w:sz w:val="28"/>
          <w:szCs w:val="28"/>
          <w:lang w:eastAsia="en-GB"/>
        </w:rPr>
        <w:t xml:space="preserve"> at </w:t>
      </w:r>
      <w:proofErr w:type="spellStart"/>
      <w:r w:rsidR="00F45E00">
        <w:rPr>
          <w:rStyle w:val="Strong"/>
          <w:rFonts w:ascii="Calibri" w:hAnsi="Calibri" w:cs="Segoe UI"/>
          <w:color w:val="0000FF"/>
          <w:u w:val="single"/>
        </w:rPr>
        <w:t>Copthorne</w:t>
      </w:r>
      <w:proofErr w:type="spellEnd"/>
      <w:r w:rsidR="00F45E00">
        <w:rPr>
          <w:rStyle w:val="Strong"/>
          <w:rFonts w:ascii="Calibri" w:hAnsi="Calibri" w:cs="Segoe UI"/>
          <w:color w:val="0000FF"/>
          <w:u w:val="single"/>
        </w:rPr>
        <w:t xml:space="preserve"> Hotel Merry Hill, Dudley </w:t>
      </w:r>
    </w:p>
    <w:p w:rsidRPr="00551F1D" w:rsidR="00F020EF" w:rsidP="00F020EF" w:rsidRDefault="00F020EF" w14:paraId="1D1BCE0A" w14:textId="1F3D62C5">
      <w:pPr>
        <w:rPr>
          <w:b/>
          <w:noProof/>
          <w:szCs w:val="24"/>
          <w:lang w:eastAsia="en-GB"/>
        </w:rPr>
      </w:pPr>
      <w:r w:rsidRPr="00551F1D">
        <w:rPr>
          <w:b/>
          <w:noProof/>
          <w:szCs w:val="24"/>
          <w:lang w:eastAsia="en-GB"/>
        </w:rPr>
        <w:t xml:space="preserve">Members/Affiliated society members: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992"/>
        <w:gridCol w:w="1701"/>
        <w:gridCol w:w="993"/>
        <w:gridCol w:w="1530"/>
      </w:tblGrid>
      <w:tr w:rsidRPr="00B3189A" w:rsidR="00321690" w:rsidTr="00C0705E" w14:paraId="14CE49E1" w14:textId="77777777">
        <w:tc>
          <w:tcPr>
            <w:tcW w:w="3823" w:type="dxa"/>
          </w:tcPr>
          <w:p w:rsidRPr="00B3189A" w:rsidR="00321690" w:rsidP="0002340D" w:rsidRDefault="00321690" w14:paraId="7B3A3B5C" w14:textId="3EE3CE4D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321690" w:rsidP="004919F4" w:rsidRDefault="00321690" w14:paraId="3197DF55" w14:textId="5E6561A9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sharing</w:t>
            </w:r>
          </w:p>
        </w:tc>
        <w:tc>
          <w:tcPr>
            <w:tcW w:w="992" w:type="dxa"/>
          </w:tcPr>
          <w:p w:rsidRPr="00B3189A" w:rsidR="00321690" w:rsidP="0002340D" w:rsidRDefault="00321690" w14:paraId="0404249F" w14:textId="7A26A050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701" w:type="dxa"/>
          </w:tcPr>
          <w:p w:rsidRPr="00B3189A" w:rsidR="00321690" w:rsidP="004919F4" w:rsidRDefault="00321690" w14:paraId="2DFDA654" w14:textId="7B9B4624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single room</w:t>
            </w:r>
          </w:p>
        </w:tc>
        <w:tc>
          <w:tcPr>
            <w:tcW w:w="993" w:type="dxa"/>
          </w:tcPr>
          <w:p w:rsidR="00321690" w:rsidP="0002340D" w:rsidRDefault="00321690" w14:paraId="61EA8C57" w14:textId="62F406B4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530" w:type="dxa"/>
          </w:tcPr>
          <w:p w:rsidRPr="00B3189A" w:rsidR="00321690" w:rsidP="008233B0" w:rsidRDefault="00321690" w14:paraId="76E2B1B0" w14:textId="2783BE88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Deposit £50 per person</w:t>
            </w:r>
          </w:p>
        </w:tc>
      </w:tr>
      <w:tr w:rsidRPr="00B3189A" w:rsidR="00321690" w:rsidTr="00C0705E" w14:paraId="5251FCC6" w14:textId="77777777">
        <w:tc>
          <w:tcPr>
            <w:tcW w:w="3823" w:type="dxa"/>
          </w:tcPr>
          <w:p w:rsidRPr="00B3189A" w:rsidR="00321690" w:rsidP="00F45E00" w:rsidRDefault="00F45E00" w14:paraId="48F4F90E" w14:textId="14D9FED7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Member</w:t>
            </w:r>
          </w:p>
        </w:tc>
        <w:tc>
          <w:tcPr>
            <w:tcW w:w="1417" w:type="dxa"/>
          </w:tcPr>
          <w:p w:rsidRPr="00B3189A" w:rsidR="00321690" w:rsidP="00F45E00" w:rsidRDefault="004919F4" w14:paraId="312B92EC" w14:textId="0560F5D8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F45E00">
              <w:rPr>
                <w:b/>
                <w:noProof/>
                <w:szCs w:val="24"/>
                <w:lang w:eastAsia="en-GB"/>
              </w:rPr>
              <w:t>230</w:t>
            </w:r>
          </w:p>
        </w:tc>
        <w:tc>
          <w:tcPr>
            <w:tcW w:w="992" w:type="dxa"/>
          </w:tcPr>
          <w:p w:rsidRPr="00B3189A" w:rsidR="00321690" w:rsidP="0002340D" w:rsidRDefault="00321690" w14:paraId="79037064" w14:textId="2A5F9D8A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B3189A" w:rsidR="00321690" w:rsidP="00F45E00" w:rsidRDefault="004919F4" w14:paraId="13FB9229" w14:textId="46060958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F45E00">
              <w:rPr>
                <w:b/>
                <w:noProof/>
                <w:szCs w:val="24"/>
                <w:lang w:eastAsia="en-GB"/>
              </w:rPr>
              <w:t>300</w:t>
            </w:r>
          </w:p>
        </w:tc>
        <w:tc>
          <w:tcPr>
            <w:tcW w:w="993" w:type="dxa"/>
          </w:tcPr>
          <w:p w:rsidRPr="00B3189A" w:rsidR="00321690" w:rsidP="0002340D" w:rsidRDefault="00321690" w14:paraId="4AACBF39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Pr="00B3189A" w:rsidR="00321690" w:rsidP="0002340D" w:rsidRDefault="00321690" w14:paraId="3522DCAD" w14:textId="7E16C5BC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="00321690" w:rsidTr="00C0705E" w14:paraId="1CFAE578" w14:textId="77777777">
        <w:tc>
          <w:tcPr>
            <w:tcW w:w="3823" w:type="dxa"/>
          </w:tcPr>
          <w:p w:rsidR="00F45E00" w:rsidP="0065478D" w:rsidRDefault="00F45E00" w14:paraId="2E5B100C" w14:textId="49FEBCA3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Affiliated society member</w:t>
            </w:r>
          </w:p>
        </w:tc>
        <w:tc>
          <w:tcPr>
            <w:tcW w:w="1417" w:type="dxa"/>
          </w:tcPr>
          <w:p w:rsidR="00321690" w:rsidP="0065478D" w:rsidRDefault="004919F4" w14:paraId="54FEF689" w14:textId="39FEA611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65478D">
              <w:rPr>
                <w:b/>
                <w:noProof/>
                <w:szCs w:val="24"/>
                <w:lang w:eastAsia="en-GB"/>
              </w:rPr>
              <w:t>230</w:t>
            </w:r>
          </w:p>
        </w:tc>
        <w:tc>
          <w:tcPr>
            <w:tcW w:w="992" w:type="dxa"/>
          </w:tcPr>
          <w:p w:rsidR="00321690" w:rsidP="0002340D" w:rsidRDefault="00321690" w14:paraId="76836736" w14:textId="6FB02EC4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321690" w:rsidP="0065478D" w:rsidRDefault="004919F4" w14:paraId="2A1B6E11" w14:textId="61D5CA21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65478D">
              <w:rPr>
                <w:b/>
                <w:noProof/>
                <w:szCs w:val="24"/>
                <w:lang w:eastAsia="en-GB"/>
              </w:rPr>
              <w:t>300</w:t>
            </w:r>
          </w:p>
        </w:tc>
        <w:tc>
          <w:tcPr>
            <w:tcW w:w="993" w:type="dxa"/>
          </w:tcPr>
          <w:p w:rsidR="00321690" w:rsidP="0002340D" w:rsidRDefault="00321690" w14:paraId="4A36199A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="00321690" w:rsidP="0002340D" w:rsidRDefault="00321690" w14:paraId="795A47EE" w14:textId="6030C658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Pr="00B3189A" w:rsidR="00321690" w:rsidTr="00C0705E" w14:paraId="2CE88FD8" w14:textId="77777777">
        <w:tc>
          <w:tcPr>
            <w:tcW w:w="5240" w:type="dxa"/>
            <w:gridSpan w:val="2"/>
          </w:tcPr>
          <w:p w:rsidR="00321690" w:rsidP="0002340D" w:rsidRDefault="00321690" w14:paraId="60A796C8" w14:textId="4FD68A93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TOTALS</w:t>
            </w:r>
          </w:p>
        </w:tc>
        <w:tc>
          <w:tcPr>
            <w:tcW w:w="992" w:type="dxa"/>
          </w:tcPr>
          <w:p w:rsidRPr="00B3189A" w:rsidR="00321690" w:rsidP="0002340D" w:rsidRDefault="00321690" w14:paraId="185055E5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21690" w:rsidP="0002340D" w:rsidRDefault="00321690" w14:paraId="5CFBE07F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993" w:type="dxa"/>
          </w:tcPr>
          <w:p w:rsidRPr="00B3189A" w:rsidR="00321690" w:rsidP="0002340D" w:rsidRDefault="00321690" w14:paraId="45E04BB7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Pr="00B3189A" w:rsidR="00321690" w:rsidP="0002340D" w:rsidRDefault="00321690" w14:paraId="48C594AE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</w:tbl>
    <w:p w:rsidRPr="00551F1D" w:rsidR="00F020EF" w:rsidP="00B3189A" w:rsidRDefault="00F020EF" w14:paraId="23D7602D" w14:textId="1CABDE6B">
      <w:pPr>
        <w:rPr>
          <w:b/>
          <w:noProof/>
          <w:szCs w:val="24"/>
          <w:lang w:eastAsia="en-GB"/>
        </w:rPr>
      </w:pPr>
      <w:r w:rsidRPr="00551F1D">
        <w:rPr>
          <w:b/>
          <w:noProof/>
          <w:szCs w:val="24"/>
          <w:lang w:eastAsia="en-GB"/>
        </w:rPr>
        <w:t>Non-members: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992"/>
        <w:gridCol w:w="1701"/>
        <w:gridCol w:w="993"/>
        <w:gridCol w:w="1530"/>
      </w:tblGrid>
      <w:tr w:rsidRPr="00B3189A" w:rsidR="00321690" w:rsidTr="00551F1D" w14:paraId="6B1BE87F" w14:textId="77777777">
        <w:tc>
          <w:tcPr>
            <w:tcW w:w="3823" w:type="dxa"/>
          </w:tcPr>
          <w:p w:rsidRPr="00B3189A" w:rsidR="00321690" w:rsidP="00A34C88" w:rsidRDefault="00321690" w14:paraId="6AD24531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321690" w:rsidP="004919F4" w:rsidRDefault="00321690" w14:paraId="0A87BFC6" w14:textId="27A74A88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sharing</w:t>
            </w:r>
          </w:p>
        </w:tc>
        <w:tc>
          <w:tcPr>
            <w:tcW w:w="992" w:type="dxa"/>
          </w:tcPr>
          <w:p w:rsidRPr="00B3189A" w:rsidR="00321690" w:rsidP="00A34C88" w:rsidRDefault="00321690" w14:paraId="14D4C0D6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701" w:type="dxa"/>
          </w:tcPr>
          <w:p w:rsidRPr="00B3189A" w:rsidR="00321690" w:rsidP="004919F4" w:rsidRDefault="00321690" w14:paraId="4CABB35F" w14:textId="57E3051E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single room</w:t>
            </w:r>
          </w:p>
        </w:tc>
        <w:tc>
          <w:tcPr>
            <w:tcW w:w="993" w:type="dxa"/>
          </w:tcPr>
          <w:p w:rsidR="00321690" w:rsidP="00A34C88" w:rsidRDefault="00321690" w14:paraId="720D32DA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530" w:type="dxa"/>
          </w:tcPr>
          <w:p w:rsidRPr="00B3189A" w:rsidR="00321690" w:rsidP="0065478D" w:rsidRDefault="00321690" w14:paraId="7F64D23F" w14:textId="787CE847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Deposit £</w:t>
            </w:r>
            <w:r w:rsidR="0065478D">
              <w:rPr>
                <w:b/>
                <w:noProof/>
                <w:szCs w:val="24"/>
                <w:lang w:eastAsia="en-GB"/>
              </w:rPr>
              <w:t>70</w:t>
            </w:r>
            <w:r>
              <w:rPr>
                <w:b/>
                <w:noProof/>
                <w:szCs w:val="24"/>
                <w:lang w:eastAsia="en-GB"/>
              </w:rPr>
              <w:t xml:space="preserve"> per person</w:t>
            </w:r>
          </w:p>
        </w:tc>
      </w:tr>
      <w:tr w:rsidRPr="00B3189A" w:rsidR="00321690" w:rsidTr="00551F1D" w14:paraId="5078BAA1" w14:textId="77777777">
        <w:tc>
          <w:tcPr>
            <w:tcW w:w="3823" w:type="dxa"/>
          </w:tcPr>
          <w:p w:rsidRPr="00B3189A" w:rsidR="00321690" w:rsidP="00A34C88" w:rsidRDefault="0065478D" w14:paraId="28B337D7" w14:textId="0DF2DF4D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Non-member</w:t>
            </w:r>
          </w:p>
        </w:tc>
        <w:tc>
          <w:tcPr>
            <w:tcW w:w="1417" w:type="dxa"/>
          </w:tcPr>
          <w:p w:rsidRPr="00B3189A" w:rsidR="00321690" w:rsidP="0065478D" w:rsidRDefault="00321690" w14:paraId="7E71F590" w14:textId="2D68834F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65478D">
              <w:rPr>
                <w:b/>
                <w:noProof/>
                <w:szCs w:val="24"/>
                <w:lang w:eastAsia="en-GB"/>
              </w:rPr>
              <w:t>250</w:t>
            </w:r>
          </w:p>
        </w:tc>
        <w:tc>
          <w:tcPr>
            <w:tcW w:w="992" w:type="dxa"/>
          </w:tcPr>
          <w:p w:rsidRPr="00B3189A" w:rsidR="00321690" w:rsidP="00A34C88" w:rsidRDefault="00321690" w14:paraId="74E699EF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B3189A" w:rsidR="00321690" w:rsidP="0065478D" w:rsidRDefault="00321690" w14:paraId="4DAC5325" w14:textId="25116395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65478D">
              <w:rPr>
                <w:b/>
                <w:noProof/>
                <w:szCs w:val="24"/>
                <w:lang w:eastAsia="en-GB"/>
              </w:rPr>
              <w:t>320</w:t>
            </w:r>
          </w:p>
        </w:tc>
        <w:tc>
          <w:tcPr>
            <w:tcW w:w="993" w:type="dxa"/>
          </w:tcPr>
          <w:p w:rsidRPr="00B3189A" w:rsidR="00321690" w:rsidP="00A34C88" w:rsidRDefault="00321690" w14:paraId="66FE8CE1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Pr="00B3189A" w:rsidR="00321690" w:rsidP="00A34C88" w:rsidRDefault="00321690" w14:paraId="4E6F76CB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Pr="00B3189A" w:rsidR="00551F1D" w:rsidTr="00551F1D" w14:paraId="44476FB1" w14:textId="77777777">
        <w:tc>
          <w:tcPr>
            <w:tcW w:w="5240" w:type="dxa"/>
            <w:gridSpan w:val="2"/>
          </w:tcPr>
          <w:p w:rsidR="00551F1D" w:rsidP="00551F1D" w:rsidRDefault="00551F1D" w14:paraId="481D9ADC" w14:textId="6717196A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TOTALS</w:t>
            </w:r>
          </w:p>
        </w:tc>
        <w:tc>
          <w:tcPr>
            <w:tcW w:w="992" w:type="dxa"/>
          </w:tcPr>
          <w:p w:rsidRPr="00B3189A" w:rsidR="00551F1D" w:rsidP="00551F1D" w:rsidRDefault="00551F1D" w14:paraId="32CAD140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51F1D" w:rsidP="00551F1D" w:rsidRDefault="00551F1D" w14:paraId="29CA4A3C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993" w:type="dxa"/>
          </w:tcPr>
          <w:p w:rsidRPr="00B3189A" w:rsidR="00551F1D" w:rsidP="00551F1D" w:rsidRDefault="00551F1D" w14:paraId="508EAC4C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Pr="00B3189A" w:rsidR="00551F1D" w:rsidP="00551F1D" w:rsidRDefault="00551F1D" w14:paraId="0C74CAE9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</w:tbl>
    <w:p w:rsidRPr="00B3189A" w:rsidR="00F020EF" w:rsidP="00B3189A" w:rsidRDefault="002A146E" w14:paraId="189163BC" w14:textId="6A242B80">
      <w:pPr>
        <w:rPr>
          <w:b/>
          <w:noProof/>
          <w:szCs w:val="24"/>
          <w:lang w:eastAsia="en-GB"/>
        </w:rPr>
      </w:pPr>
      <w:r>
        <w:rPr>
          <w:b/>
          <w:noProof/>
          <w:szCs w:val="24"/>
          <w:lang w:eastAsia="en-GB"/>
        </w:rPr>
        <w:t>Your details: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376"/>
        <w:gridCol w:w="2693"/>
        <w:gridCol w:w="2693"/>
        <w:gridCol w:w="2693"/>
      </w:tblGrid>
      <w:tr w:rsidR="00F956D9" w:rsidTr="38F40F18" w14:paraId="68552AE0" w14:textId="77777777">
        <w:tc>
          <w:tcPr>
            <w:tcW w:w="2376" w:type="dxa"/>
            <w:tcMar/>
          </w:tcPr>
          <w:p w:rsidRPr="00F956D9" w:rsidR="00F956D9" w:rsidP="00F956D9" w:rsidRDefault="00F956D9" w14:paraId="28B94245" w14:textId="77777777">
            <w:pPr>
              <w:jc w:val="both"/>
              <w:rPr>
                <w:b/>
              </w:rPr>
            </w:pPr>
            <w:r w:rsidRPr="00F956D9">
              <w:rPr>
                <w:b/>
              </w:rPr>
              <w:t>Name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0763D99D" w14:textId="77777777">
            <w:pPr>
              <w:jc w:val="both"/>
            </w:pPr>
          </w:p>
        </w:tc>
      </w:tr>
      <w:tr w:rsidR="00F956D9" w:rsidTr="38F40F18" w14:paraId="0AD7A4DB" w14:textId="77777777">
        <w:tc>
          <w:tcPr>
            <w:tcW w:w="2376" w:type="dxa"/>
            <w:tcMar/>
          </w:tcPr>
          <w:p w:rsidRPr="00F956D9" w:rsidR="00F956D9" w:rsidP="00F956D9" w:rsidRDefault="00F956D9" w14:paraId="02CE6454" w14:textId="51995A45">
            <w:pPr>
              <w:jc w:val="both"/>
              <w:rPr>
                <w:b/>
              </w:rPr>
            </w:pPr>
            <w:r w:rsidRPr="00F956D9">
              <w:rPr>
                <w:b/>
              </w:rPr>
              <w:t>Address</w:t>
            </w:r>
          </w:p>
          <w:p w:rsidRPr="00F956D9" w:rsidR="00F956D9" w:rsidP="00F956D9" w:rsidRDefault="00F956D9" w14:paraId="494E3082" w14:textId="77777777">
            <w:pPr>
              <w:jc w:val="both"/>
              <w:rPr>
                <w:b/>
              </w:rPr>
            </w:pP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1D43FC94" w14:textId="77777777">
            <w:pPr>
              <w:jc w:val="both"/>
            </w:pPr>
          </w:p>
        </w:tc>
      </w:tr>
      <w:tr w:rsidR="00F956D9" w:rsidTr="38F40F18" w14:paraId="3E122CD4" w14:textId="77777777">
        <w:tc>
          <w:tcPr>
            <w:tcW w:w="2376" w:type="dxa"/>
            <w:tcMar/>
          </w:tcPr>
          <w:p w:rsidRPr="00F956D9" w:rsidR="00F956D9" w:rsidP="00F956D9" w:rsidRDefault="00F956D9" w14:paraId="2D8AA4DF" w14:textId="77777777">
            <w:pPr>
              <w:jc w:val="both"/>
              <w:rPr>
                <w:b/>
              </w:rPr>
            </w:pPr>
            <w:r w:rsidRPr="00F956D9">
              <w:rPr>
                <w:b/>
              </w:rPr>
              <w:t>Email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579C8046" w14:textId="77777777">
            <w:pPr>
              <w:jc w:val="both"/>
            </w:pPr>
          </w:p>
        </w:tc>
      </w:tr>
      <w:tr w:rsidR="00F956D9" w:rsidTr="38F40F18" w14:paraId="701BCA86" w14:textId="77777777">
        <w:tc>
          <w:tcPr>
            <w:tcW w:w="2376" w:type="dxa"/>
            <w:tcMar/>
          </w:tcPr>
          <w:p w:rsidRPr="00F956D9" w:rsidR="00F956D9" w:rsidP="00F956D9" w:rsidRDefault="00B3189A" w14:paraId="7D1ABAF9" w14:textId="77777777">
            <w:pPr>
              <w:jc w:val="both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38D2C829" w14:textId="77777777">
            <w:pPr>
              <w:jc w:val="both"/>
            </w:pPr>
          </w:p>
        </w:tc>
      </w:tr>
      <w:tr w:rsidR="00F956D9" w:rsidTr="38F40F18" w14:paraId="00126D45" w14:textId="77777777">
        <w:tc>
          <w:tcPr>
            <w:tcW w:w="2376" w:type="dxa"/>
            <w:tcMar/>
          </w:tcPr>
          <w:p w:rsidRPr="00F956D9" w:rsidR="00F956D9" w:rsidP="00F956D9" w:rsidRDefault="00F956D9" w14:paraId="41082E9E" w14:textId="77777777">
            <w:pPr>
              <w:jc w:val="both"/>
              <w:rPr>
                <w:b/>
              </w:rPr>
            </w:pPr>
            <w:r w:rsidRPr="00F956D9">
              <w:rPr>
                <w:b/>
              </w:rPr>
              <w:t>Mobile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55875875" w14:textId="77777777">
            <w:pPr>
              <w:jc w:val="both"/>
            </w:pPr>
          </w:p>
        </w:tc>
      </w:tr>
      <w:tr w:rsidR="002A146E" w:rsidTr="38F40F18" w14:paraId="52C956FA" w14:textId="77777777">
        <w:tc>
          <w:tcPr>
            <w:tcW w:w="2376" w:type="dxa"/>
            <w:tcMar/>
          </w:tcPr>
          <w:p w:rsidRPr="00F956D9" w:rsidR="002A146E" w:rsidP="00F956D9" w:rsidRDefault="002A146E" w14:paraId="6C8A454B" w14:textId="111A96AE">
            <w:pPr>
              <w:jc w:val="both"/>
              <w:rPr>
                <w:b/>
              </w:rPr>
            </w:pPr>
            <w:r>
              <w:rPr>
                <w:b/>
              </w:rPr>
              <w:t>Affiliated Society</w:t>
            </w:r>
          </w:p>
        </w:tc>
        <w:tc>
          <w:tcPr>
            <w:tcW w:w="8079" w:type="dxa"/>
            <w:gridSpan w:val="3"/>
            <w:tcMar/>
          </w:tcPr>
          <w:p w:rsidR="002A146E" w:rsidP="00F956D9" w:rsidRDefault="002A146E" w14:paraId="0F914323" w14:textId="77777777">
            <w:pPr>
              <w:jc w:val="both"/>
            </w:pPr>
          </w:p>
        </w:tc>
      </w:tr>
      <w:tr w:rsidR="38F40F18" w:rsidTr="38F40F18" w14:paraId="560E29C1">
        <w:tc>
          <w:tcPr>
            <w:tcW w:w="2376" w:type="dxa"/>
            <w:vMerge w:val="restart"/>
            <w:tcMar/>
          </w:tcPr>
          <w:p w:rsidR="38F40F18" w:rsidP="38F40F18" w:rsidRDefault="38F40F18" w14:paraId="2FA76E2B" w14:textId="328363C7">
            <w:pPr>
              <w:pStyle w:val="Normal"/>
              <w:jc w:val="left"/>
              <w:rPr>
                <w:b w:val="1"/>
                <w:bCs w:val="1"/>
              </w:rPr>
            </w:pPr>
            <w:r w:rsidRPr="38F40F18" w:rsidR="38F40F18">
              <w:rPr>
                <w:b w:val="1"/>
                <w:bCs w:val="1"/>
              </w:rPr>
              <w:t>Total Room requirements</w:t>
            </w:r>
          </w:p>
        </w:tc>
        <w:tc>
          <w:tcPr>
            <w:tcW w:w="2693" w:type="dxa"/>
            <w:tcMar/>
          </w:tcPr>
          <w:p w:rsidR="38F40F18" w:rsidP="38F40F18" w:rsidRDefault="38F40F18" w14:paraId="10289399" w14:textId="36B31225">
            <w:pPr>
              <w:pStyle w:val="Normal"/>
              <w:jc w:val="both"/>
            </w:pPr>
            <w:r w:rsidR="38F40F18">
              <w:rPr/>
              <w:t>Single</w:t>
            </w:r>
          </w:p>
        </w:tc>
        <w:tc>
          <w:tcPr>
            <w:tcW w:w="2693" w:type="dxa"/>
            <w:tcMar/>
          </w:tcPr>
          <w:p w:rsidR="38F40F18" w:rsidP="38F40F18" w:rsidRDefault="38F40F18" w14:paraId="1FD4B509" w14:textId="134AEC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8F40F18">
              <w:rPr/>
              <w:t>Double</w:t>
            </w:r>
          </w:p>
        </w:tc>
        <w:tc>
          <w:tcPr>
            <w:tcW w:w="2693" w:type="dxa"/>
            <w:tcMar/>
          </w:tcPr>
          <w:p w:rsidR="38F40F18" w:rsidP="38F40F18" w:rsidRDefault="38F40F18" w14:paraId="5FFCECEE" w14:textId="0187F382">
            <w:pPr>
              <w:pStyle w:val="Normal"/>
            </w:pPr>
            <w:r w:rsidR="38F40F18">
              <w:rPr/>
              <w:t>Twin</w:t>
            </w:r>
          </w:p>
        </w:tc>
      </w:tr>
      <w:tr w:rsidR="38F40F18" w:rsidTr="38F40F18" w14:paraId="3B91B8AD">
        <w:tc>
          <w:tcPr>
            <w:tcW w:w="2376" w:type="dxa"/>
            <w:vMerge/>
            <w:tcMar/>
          </w:tcPr>
          <w:p w14:paraId="32A53C68"/>
        </w:tc>
        <w:tc>
          <w:tcPr>
            <w:tcW w:w="2693" w:type="dxa"/>
            <w:tcMar/>
          </w:tcPr>
          <w:p w:rsidR="38F40F18" w:rsidP="38F40F18" w:rsidRDefault="38F40F18" w14:paraId="558B45D4" w14:textId="4DE72C59">
            <w:pPr>
              <w:pStyle w:val="Normal"/>
            </w:pPr>
          </w:p>
        </w:tc>
        <w:tc>
          <w:tcPr>
            <w:tcW w:w="2693" w:type="dxa"/>
            <w:tcMar/>
          </w:tcPr>
          <w:p w:rsidR="38F40F18" w:rsidP="38F40F18" w:rsidRDefault="38F40F18" w14:paraId="17A27CFD" w14:textId="29AF1002">
            <w:pPr>
              <w:pStyle w:val="Normal"/>
            </w:pPr>
          </w:p>
        </w:tc>
        <w:tc>
          <w:tcPr>
            <w:tcW w:w="2693" w:type="dxa"/>
            <w:tcMar/>
          </w:tcPr>
          <w:p w:rsidR="38F40F18" w:rsidP="38F40F18" w:rsidRDefault="38F40F18" w14:paraId="66E414EB" w14:textId="1EB1414B">
            <w:pPr>
              <w:pStyle w:val="Normal"/>
            </w:pPr>
          </w:p>
        </w:tc>
      </w:tr>
    </w:tbl>
    <w:p w:rsidR="00CD3C23" w:rsidP="00F956D9" w:rsidRDefault="00CD3C23" w14:paraId="0B1D18E9" w14:textId="77777777">
      <w:pPr>
        <w:jc w:val="both"/>
        <w:rPr>
          <w:b/>
        </w:rPr>
      </w:pPr>
      <w:r>
        <w:rPr>
          <w:b/>
        </w:rPr>
        <w:t>*</w:t>
      </w:r>
      <w:r w:rsidRPr="004136F3" w:rsidR="00B3189A">
        <w:rPr>
          <w:b/>
        </w:rPr>
        <w:t xml:space="preserve">I enclose a cheque for £         </w:t>
      </w:r>
      <w:r w:rsidR="00420BAC">
        <w:rPr>
          <w:b/>
        </w:rPr>
        <w:t xml:space="preserve">    </w:t>
      </w:r>
      <w:r w:rsidRPr="004136F3" w:rsidR="00B3189A">
        <w:rPr>
          <w:b/>
        </w:rPr>
        <w:t>payable to Norfolk &amp; Norwich Horticultural Society</w:t>
      </w:r>
    </w:p>
    <w:p w:rsidRPr="004136F3" w:rsidR="00B3189A" w:rsidP="00F956D9" w:rsidRDefault="00CD3C23" w14:paraId="5ABB2833" w14:textId="0DC41DBE">
      <w:pPr>
        <w:jc w:val="both"/>
        <w:rPr>
          <w:b/>
        </w:rPr>
      </w:pPr>
      <w:r>
        <w:rPr>
          <w:b/>
        </w:rPr>
        <w:t xml:space="preserve">*I have made a £              bank transfer to </w:t>
      </w:r>
      <w:proofErr w:type="spellStart"/>
      <w:r>
        <w:rPr>
          <w:b/>
        </w:rPr>
        <w:t>sortcode</w:t>
      </w:r>
      <w:proofErr w:type="spellEnd"/>
      <w:r>
        <w:rPr>
          <w:b/>
        </w:rPr>
        <w:t xml:space="preserve"> 20-62-53, account number 50661864</w:t>
      </w:r>
      <w:r w:rsidRPr="004136F3" w:rsidR="00B3189A">
        <w:rPr>
          <w:b/>
        </w:rPr>
        <w:t xml:space="preserve">  </w:t>
      </w:r>
    </w:p>
    <w:p w:rsidR="00CD3C23" w:rsidP="00F956D9" w:rsidRDefault="00CD3C23" w14:paraId="37B5B3ED" w14:textId="77777777">
      <w:pPr>
        <w:jc w:val="both"/>
        <w:rPr>
          <w:b/>
        </w:rPr>
      </w:pPr>
    </w:p>
    <w:p w:rsidRPr="004136F3" w:rsidR="004136F3" w:rsidP="00F956D9" w:rsidRDefault="004136F3" w14:paraId="1FC7B88D" w14:textId="77777777">
      <w:pPr>
        <w:jc w:val="both"/>
        <w:rPr>
          <w:b/>
        </w:rPr>
      </w:pPr>
      <w:r w:rsidRPr="004136F3">
        <w:rPr>
          <w:b/>
        </w:rPr>
        <w:t>Signature:</w:t>
      </w:r>
      <w:r w:rsidR="00420BAC">
        <w:rPr>
          <w:b/>
        </w:rPr>
        <w:t xml:space="preserve"> </w:t>
      </w:r>
      <w:r w:rsidRPr="004136F3">
        <w:rPr>
          <w:b/>
        </w:rPr>
        <w:t>………………………………………………… Date: ………………………..</w:t>
      </w:r>
    </w:p>
    <w:p w:rsidR="00F956D9" w:rsidP="00551F1D" w:rsidRDefault="00F956D9" w14:paraId="49E5550D" w14:textId="36D65C4C">
      <w:pPr>
        <w:jc w:val="both"/>
        <w:rPr>
          <w:b/>
        </w:rPr>
      </w:pPr>
      <w:r w:rsidRPr="004136F3">
        <w:rPr>
          <w:b/>
        </w:rPr>
        <w:t xml:space="preserve">Please return this form </w:t>
      </w:r>
      <w:r w:rsidR="00551F1D">
        <w:rPr>
          <w:b/>
        </w:rPr>
        <w:t xml:space="preserve">with your deposit </w:t>
      </w:r>
      <w:r w:rsidRPr="09C5881D" w:rsidR="00551F1D">
        <w:rPr>
          <w:b/>
          <w:bCs/>
          <w:noProof/>
          <w:lang w:eastAsia="en-GB"/>
        </w:rPr>
        <w:t xml:space="preserve">no later than </w:t>
      </w:r>
      <w:r w:rsidRPr="0065478D" w:rsidR="0065478D">
        <w:rPr>
          <w:b/>
          <w:bCs/>
          <w:noProof/>
          <w:lang w:eastAsia="en-GB"/>
        </w:rPr>
        <w:t xml:space="preserve">30 November </w:t>
      </w:r>
      <w:r w:rsidRPr="0065478D" w:rsidR="00551F1D">
        <w:rPr>
          <w:b/>
          <w:bCs/>
          <w:noProof/>
          <w:lang w:eastAsia="en-GB"/>
        </w:rPr>
        <w:t>2019</w:t>
      </w:r>
      <w:r w:rsidRPr="004136F3">
        <w:rPr>
          <w:b/>
        </w:rPr>
        <w:t xml:space="preserve"> to NNHS</w:t>
      </w:r>
      <w:r w:rsidR="0065478D">
        <w:rPr>
          <w:b/>
        </w:rPr>
        <w:t xml:space="preserve">, 85 Olive Road, New Costessey, </w:t>
      </w:r>
      <w:proofErr w:type="gramStart"/>
      <w:r w:rsidR="0065478D">
        <w:rPr>
          <w:b/>
        </w:rPr>
        <w:t>Norwich</w:t>
      </w:r>
      <w:proofErr w:type="gramEnd"/>
      <w:r w:rsidR="0065478D">
        <w:rPr>
          <w:b/>
        </w:rPr>
        <w:t>, NR5 0AP.  Telephone: 01603 742738.</w:t>
      </w:r>
      <w:r w:rsidRPr="004136F3" w:rsidR="0065478D">
        <w:rPr>
          <w:b/>
        </w:rPr>
        <w:t xml:space="preserve"> Email: </w:t>
      </w:r>
      <w:hyperlink w:history="1" r:id="rId7">
        <w:r w:rsidRPr="00923EB2" w:rsidR="00CD3C23">
          <w:rPr>
            <w:rStyle w:val="Hyperlink"/>
            <w:b/>
          </w:rPr>
          <w:t>events@nnhs.org.uk</w:t>
        </w:r>
      </w:hyperlink>
    </w:p>
    <w:p w:rsidRPr="00CD3C23" w:rsidR="00CD3C23" w:rsidP="00551F1D" w:rsidRDefault="00CD3C23" w14:paraId="268C2C7E" w14:textId="589F9F08">
      <w:pPr>
        <w:jc w:val="both"/>
        <w:rPr>
          <w:b/>
          <w:sz w:val="20"/>
          <w:szCs w:val="20"/>
        </w:rPr>
      </w:pPr>
      <w:r w:rsidRPr="00CD3C23">
        <w:rPr>
          <w:b/>
          <w:sz w:val="20"/>
          <w:szCs w:val="20"/>
        </w:rPr>
        <w:t>*Please delete as appropriate</w:t>
      </w:r>
      <w:bookmarkStart w:name="_GoBack" w:id="0"/>
      <w:bookmarkEnd w:id="0"/>
    </w:p>
    <w:p w:rsidR="00CD3C23" w:rsidP="00551F1D" w:rsidRDefault="00CD3C23" w14:paraId="4E6BBA09" w14:textId="77777777">
      <w:pPr>
        <w:spacing w:after="0"/>
        <w:rPr>
          <w:rFonts w:eastAsia="Times New Roman"/>
          <w:b/>
          <w:sz w:val="16"/>
          <w:szCs w:val="16"/>
          <w:lang w:eastAsia="en-GB"/>
        </w:rPr>
      </w:pPr>
    </w:p>
    <w:p w:rsidRPr="00420BAC" w:rsidR="00C7564D" w:rsidP="00551F1D" w:rsidRDefault="00C7564D" w14:paraId="1796E78C" w14:textId="54925B44">
      <w:pPr>
        <w:spacing w:after="0"/>
        <w:rPr>
          <w:szCs w:val="24"/>
        </w:rPr>
      </w:pPr>
      <w:r w:rsidRPr="002A146E">
        <w:rPr>
          <w:rFonts w:eastAsia="Times New Roman"/>
          <w:b/>
          <w:sz w:val="16"/>
          <w:szCs w:val="16"/>
          <w:lang w:eastAsia="en-GB"/>
        </w:rPr>
        <w:t>How we use your information:</w:t>
      </w:r>
      <w:r w:rsidR="00551F1D">
        <w:rPr>
          <w:rFonts w:eastAsia="Times New Roman"/>
          <w:b/>
          <w:sz w:val="16"/>
          <w:szCs w:val="16"/>
          <w:lang w:eastAsia="en-GB"/>
        </w:rPr>
        <w:t xml:space="preserve"> </w:t>
      </w:r>
      <w:r w:rsidRPr="002A146E">
        <w:rPr>
          <w:rFonts w:eastAsia="Times New Roman"/>
          <w:sz w:val="16"/>
          <w:szCs w:val="16"/>
          <w:lang w:eastAsia="en-GB"/>
        </w:rPr>
        <w:t>Norfolk &amp; Norwich Horticultural Society will use the information you supply to correspond with you about your booking</w:t>
      </w:r>
      <w:r w:rsidR="00CD3C23">
        <w:rPr>
          <w:rFonts w:eastAsia="Times New Roman"/>
          <w:sz w:val="16"/>
          <w:szCs w:val="16"/>
          <w:lang w:eastAsia="en-GB"/>
        </w:rPr>
        <w:t xml:space="preserve"> and to advise you of future events</w:t>
      </w:r>
      <w:r w:rsidRPr="002A146E">
        <w:rPr>
          <w:rFonts w:eastAsia="Times New Roman"/>
          <w:sz w:val="16"/>
          <w:szCs w:val="16"/>
          <w:lang w:eastAsia="en-GB"/>
        </w:rPr>
        <w:t xml:space="preserve">.  </w:t>
      </w:r>
      <w:r w:rsidR="00CD3C23">
        <w:rPr>
          <w:rFonts w:eastAsia="Times New Roman"/>
          <w:sz w:val="16"/>
          <w:szCs w:val="16"/>
          <w:lang w:eastAsia="en-GB"/>
        </w:rPr>
        <w:t xml:space="preserve">This booking form </w:t>
      </w:r>
      <w:r w:rsidRPr="002A146E">
        <w:rPr>
          <w:rFonts w:eastAsia="Times New Roman"/>
          <w:sz w:val="16"/>
          <w:szCs w:val="16"/>
          <w:lang w:eastAsia="en-GB"/>
        </w:rPr>
        <w:t>will be destroyed six months after the event unless payment is outstanding.</w:t>
      </w:r>
    </w:p>
    <w:sectPr w:rsidRPr="00420BAC" w:rsidR="00C7564D" w:rsidSect="00C7564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0C"/>
    <w:rsid w:val="000017FE"/>
    <w:rsid w:val="0013054F"/>
    <w:rsid w:val="001E44E9"/>
    <w:rsid w:val="002A146E"/>
    <w:rsid w:val="002A67A1"/>
    <w:rsid w:val="002B4B5F"/>
    <w:rsid w:val="00321690"/>
    <w:rsid w:val="00385C93"/>
    <w:rsid w:val="00393DD8"/>
    <w:rsid w:val="004136F3"/>
    <w:rsid w:val="00420BAC"/>
    <w:rsid w:val="004919F4"/>
    <w:rsid w:val="00551F1D"/>
    <w:rsid w:val="00604DC9"/>
    <w:rsid w:val="0065478D"/>
    <w:rsid w:val="006B508C"/>
    <w:rsid w:val="006F036D"/>
    <w:rsid w:val="008233B0"/>
    <w:rsid w:val="00A30681"/>
    <w:rsid w:val="00B3189A"/>
    <w:rsid w:val="00C0705E"/>
    <w:rsid w:val="00C25EEB"/>
    <w:rsid w:val="00C7564D"/>
    <w:rsid w:val="00CD3C23"/>
    <w:rsid w:val="00CF2128"/>
    <w:rsid w:val="00E40A0C"/>
    <w:rsid w:val="00F020EF"/>
    <w:rsid w:val="00F45E00"/>
    <w:rsid w:val="00F956D9"/>
    <w:rsid w:val="09C5881D"/>
    <w:rsid w:val="38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D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Theme="minorHAns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0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5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5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mailto:events@nnhs.org.uk" TargetMode="Externa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84E5AC021944BAFC0053D138B259" ma:contentTypeVersion="7" ma:contentTypeDescription="Create a new document." ma:contentTypeScope="" ma:versionID="1025777e0da7fa8ca570c8d1705a7376">
  <xsd:schema xmlns:xsd="http://www.w3.org/2001/XMLSchema" xmlns:xs="http://www.w3.org/2001/XMLSchema" xmlns:p="http://schemas.microsoft.com/office/2006/metadata/properties" xmlns:ns2="455f29f9-f0f9-4b6f-8c3f-0b884eab78d2" xmlns:ns3="4617d20b-187d-4eb9-8fdb-9763e1f9aa44" targetNamespace="http://schemas.microsoft.com/office/2006/metadata/properties" ma:root="true" ma:fieldsID="51cbe2a45b53e8d3cf19ef64a5de5bcd" ns2:_="" ns3:_="">
    <xsd:import namespace="455f29f9-f0f9-4b6f-8c3f-0b884eab78d2"/>
    <xsd:import namespace="4617d20b-187d-4eb9-8fdb-9763e1f9a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29f9-f0f9-4b6f-8c3f-0b884ea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d20b-187d-4eb9-8fdb-9763e1f9a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19CF0-C1C7-4781-8BAD-BB795CB5A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5489E-F621-429C-AFD1-A253339958C7}"/>
</file>

<file path=customXml/itemProps3.xml><?xml version="1.0" encoding="utf-8"?>
<ds:datastoreItem xmlns:ds="http://schemas.openxmlformats.org/officeDocument/2006/customXml" ds:itemID="{8F2A3CEB-C072-4466-AAA2-4592BEE3E869}"/>
</file>

<file path=customXml/itemProps4.xml><?xml version="1.0" encoding="utf-8"?>
<ds:datastoreItem xmlns:ds="http://schemas.openxmlformats.org/officeDocument/2006/customXml" ds:itemID="{3294F62E-C46B-4BC8-8BC6-11E2533C09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phill webdale</dc:creator>
  <lastModifiedBy>Lesley Webdale</lastModifiedBy>
  <revision>5</revision>
  <dcterms:created xsi:type="dcterms:W3CDTF">2019-10-01T20:45:00.0000000Z</dcterms:created>
  <dcterms:modified xsi:type="dcterms:W3CDTF">2019-10-16T17:09:56.4416394Z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0x0101006B1184E5AC021944BAFC0053D138B259</vt:lpwstr>
  </property>
</Properties>
</file>